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A6" w:rsidRPr="00476490" w:rsidRDefault="00A861A6" w:rsidP="00A861A6">
      <w:pPr>
        <w:rPr>
          <w:rFonts w:ascii="Arial" w:hAnsi="Arial" w:cs="Arial"/>
          <w:b/>
        </w:rPr>
      </w:pPr>
      <w:r w:rsidRPr="00476490">
        <w:rPr>
          <w:rFonts w:ascii="Arial" w:hAnsi="Arial" w:cs="Arial"/>
          <w:b/>
        </w:rPr>
        <w:t>Receptionist</w:t>
      </w:r>
      <w:r w:rsidRPr="00476490">
        <w:rPr>
          <w:rFonts w:ascii="Arial" w:hAnsi="Arial" w:cs="Arial"/>
          <w:b/>
        </w:rPr>
        <w:br/>
        <w:t>Fortrose Medical Practice</w:t>
      </w:r>
    </w:p>
    <w:p w:rsidR="00A861A6" w:rsidRDefault="00846E6E" w:rsidP="00A861A6">
      <w:pPr>
        <w:rPr>
          <w:rFonts w:ascii="Arial" w:hAnsi="Arial" w:cs="Arial"/>
        </w:rPr>
      </w:pPr>
      <w:r>
        <w:rPr>
          <w:rFonts w:ascii="Arial" w:hAnsi="Arial" w:cs="Arial"/>
        </w:rPr>
        <w:t>P</w:t>
      </w:r>
      <w:r w:rsidR="00A861A6" w:rsidRPr="00476490">
        <w:rPr>
          <w:rFonts w:ascii="Arial" w:hAnsi="Arial" w:cs="Arial"/>
        </w:rPr>
        <w:t>art-time</w:t>
      </w:r>
      <w:r>
        <w:rPr>
          <w:rFonts w:ascii="Arial" w:hAnsi="Arial" w:cs="Arial"/>
        </w:rPr>
        <w:t xml:space="preserve"> 17.5 </w:t>
      </w:r>
      <w:proofErr w:type="gramStart"/>
      <w:r>
        <w:rPr>
          <w:rFonts w:ascii="Arial" w:hAnsi="Arial" w:cs="Arial"/>
        </w:rPr>
        <w:t>hours</w:t>
      </w:r>
      <w:r w:rsidR="00A861A6" w:rsidRPr="00476490">
        <w:rPr>
          <w:rFonts w:ascii="Arial" w:hAnsi="Arial" w:cs="Arial"/>
        </w:rPr>
        <w:t xml:space="preserve">  –</w:t>
      </w:r>
      <w:proofErr w:type="gramEnd"/>
      <w:r w:rsidR="00A861A6" w:rsidRPr="00476490">
        <w:rPr>
          <w:rFonts w:ascii="Arial" w:hAnsi="Arial" w:cs="Arial"/>
        </w:rPr>
        <w:t xml:space="preserve"> permanent  </w:t>
      </w:r>
      <w:r w:rsidR="00A861A6" w:rsidRPr="00476490">
        <w:rPr>
          <w:rFonts w:ascii="Arial" w:hAnsi="Arial" w:cs="Arial"/>
        </w:rPr>
        <w:br/>
        <w:t xml:space="preserve">Salary depending on experience </w:t>
      </w:r>
    </w:p>
    <w:p w:rsidR="00051F8E" w:rsidRPr="00051F8E" w:rsidRDefault="00051F8E" w:rsidP="00051F8E">
      <w:pPr>
        <w:jc w:val="both"/>
        <w:rPr>
          <w:rFonts w:ascii="Arial" w:hAnsi="Arial" w:cs="Arial"/>
        </w:rPr>
      </w:pPr>
      <w:r w:rsidRPr="00051F8E">
        <w:rPr>
          <w:rFonts w:ascii="Arial" w:hAnsi="Arial" w:cs="Arial"/>
        </w:rPr>
        <w:t>An opportunity has arisen for a Receptionist to join our team, to provide high quality professional administrative services to patients, doctors and health service colleagues.  The successful candidate should have excellent communication and time-management skills, as well as a flexible and adaptable approach.  The successful candidate must also be willing to undergo continuous training and, although experience in working in a NHS environment is not necessary, this would be advantageous</w:t>
      </w:r>
    </w:p>
    <w:p w:rsidR="00A861A6" w:rsidRPr="00476490" w:rsidRDefault="00A861A6" w:rsidP="00A861A6">
      <w:pPr>
        <w:rPr>
          <w:rFonts w:ascii="Arial" w:hAnsi="Arial" w:cs="Arial"/>
        </w:rPr>
      </w:pPr>
      <w:r w:rsidRPr="00476490">
        <w:rPr>
          <w:rFonts w:ascii="Arial" w:hAnsi="Arial" w:cs="Arial"/>
        </w:rPr>
        <w:t xml:space="preserve">Informal enquiries welcome, please contact the Assistant Practice Manager by email </w:t>
      </w:r>
      <w:hyperlink r:id="rId8" w:history="1">
        <w:r w:rsidRPr="00476490">
          <w:rPr>
            <w:rStyle w:val="Hyperlink"/>
            <w:rFonts w:ascii="Arial" w:hAnsi="Arial" w:cs="Arial"/>
          </w:rPr>
          <w:t>debra.wills@nhs.net</w:t>
        </w:r>
      </w:hyperlink>
      <w:r w:rsidRPr="00476490">
        <w:rPr>
          <w:rFonts w:ascii="Arial" w:hAnsi="Arial" w:cs="Arial"/>
        </w:rPr>
        <w:t xml:space="preserve"> or by telephone 01381 622000.</w:t>
      </w:r>
    </w:p>
    <w:p w:rsidR="00A861A6" w:rsidRPr="00476490" w:rsidRDefault="00A861A6" w:rsidP="00A861A6">
      <w:pPr>
        <w:rPr>
          <w:rFonts w:ascii="Arial" w:hAnsi="Arial" w:cs="Arial"/>
        </w:rPr>
      </w:pPr>
      <w:r w:rsidRPr="00476490">
        <w:rPr>
          <w:rFonts w:ascii="Arial" w:hAnsi="Arial" w:cs="Arial"/>
        </w:rPr>
        <w:t xml:space="preserve">A full application pack can be found on our website </w:t>
      </w:r>
      <w:hyperlink r:id="rId9" w:history="1">
        <w:r w:rsidRPr="00476490">
          <w:rPr>
            <w:rStyle w:val="Hyperlink"/>
            <w:rFonts w:ascii="Arial" w:hAnsi="Arial" w:cs="Arial"/>
          </w:rPr>
          <w:t>www.fortrosesurgery.co.uk</w:t>
        </w:r>
      </w:hyperlink>
      <w:r w:rsidRPr="00476490">
        <w:rPr>
          <w:rFonts w:ascii="Arial" w:hAnsi="Arial" w:cs="Arial"/>
        </w:rPr>
        <w:t xml:space="preserve"> </w:t>
      </w:r>
    </w:p>
    <w:p w:rsidR="00A861A6" w:rsidRPr="00476490" w:rsidRDefault="00476490" w:rsidP="00051C19">
      <w:pPr>
        <w:pStyle w:val="NormalWeb"/>
        <w:rPr>
          <w:rFonts w:ascii="Arial" w:hAnsi="Arial" w:cs="Arial"/>
          <w:sz w:val="22"/>
          <w:szCs w:val="22"/>
        </w:rPr>
      </w:pPr>
      <w:r w:rsidRPr="00476490">
        <w:rPr>
          <w:rFonts w:ascii="Arial" w:hAnsi="Arial" w:cs="Arial"/>
          <w:sz w:val="22"/>
          <w:szCs w:val="22"/>
        </w:rPr>
        <w:t xml:space="preserve">Closing date:  </w:t>
      </w:r>
      <w:r w:rsidR="004B3D77">
        <w:rPr>
          <w:rFonts w:ascii="Arial" w:hAnsi="Arial" w:cs="Arial"/>
          <w:sz w:val="22"/>
          <w:szCs w:val="22"/>
        </w:rPr>
        <w:t xml:space="preserve">27 September 2019 </w:t>
      </w:r>
      <w:r w:rsidR="00846E6E">
        <w:rPr>
          <w:rFonts w:ascii="Arial" w:hAnsi="Arial" w:cs="Arial"/>
          <w:sz w:val="22"/>
          <w:szCs w:val="22"/>
        </w:rPr>
        <w:br/>
      </w:r>
    </w:p>
    <w:p w:rsidR="00051C19" w:rsidRPr="00051C19" w:rsidRDefault="00051C19">
      <w:pPr>
        <w:rPr>
          <w:rFonts w:ascii="Arial" w:hAnsi="Arial" w:cs="Arial"/>
        </w:rPr>
      </w:pPr>
    </w:p>
    <w:p w:rsidR="00E722E4" w:rsidRDefault="00E722E4">
      <w:pPr>
        <w:rPr>
          <w:rFonts w:ascii="Arial" w:hAnsi="Arial" w:cs="Arial"/>
        </w:rPr>
      </w:pPr>
      <w:r>
        <w:rPr>
          <w:rFonts w:ascii="Arial" w:hAnsi="Arial" w:cs="Arial"/>
        </w:rPr>
        <w:br w:type="page"/>
      </w:r>
    </w:p>
    <w:p w:rsidR="00E722E4" w:rsidRDefault="008D521E">
      <w:pPr>
        <w:rPr>
          <w:rFonts w:ascii="Arial" w:hAnsi="Arial" w:cs="Arial"/>
          <w:b/>
        </w:rPr>
      </w:pPr>
      <w:r>
        <w:rPr>
          <w:rFonts w:ascii="Arial" w:hAnsi="Arial" w:cs="Arial"/>
          <w:b/>
        </w:rPr>
        <w:lastRenderedPageBreak/>
        <w:t>FORTROSE</w:t>
      </w:r>
      <w:r w:rsidR="00E722E4" w:rsidRPr="007809C5">
        <w:rPr>
          <w:rFonts w:ascii="Arial" w:hAnsi="Arial" w:cs="Arial"/>
          <w:b/>
        </w:rPr>
        <w:t xml:space="preserve"> MEDICAL PRACTICE </w:t>
      </w:r>
      <w:r w:rsidR="00E722E4" w:rsidRPr="007809C5">
        <w:rPr>
          <w:rFonts w:ascii="Arial" w:hAnsi="Arial" w:cs="Arial"/>
          <w:b/>
        </w:rPr>
        <w:br/>
      </w:r>
      <w:r w:rsidR="007809C5">
        <w:rPr>
          <w:rFonts w:ascii="Arial" w:hAnsi="Arial" w:cs="Arial"/>
          <w:b/>
        </w:rPr>
        <w:t xml:space="preserve">Job </w:t>
      </w:r>
      <w:proofErr w:type="gramStart"/>
      <w:r w:rsidR="007809C5">
        <w:rPr>
          <w:rFonts w:ascii="Arial" w:hAnsi="Arial" w:cs="Arial"/>
          <w:b/>
        </w:rPr>
        <w:t>Description  -</w:t>
      </w:r>
      <w:proofErr w:type="gramEnd"/>
      <w:r w:rsidR="007809C5">
        <w:rPr>
          <w:rFonts w:ascii="Arial" w:hAnsi="Arial" w:cs="Arial"/>
          <w:b/>
        </w:rPr>
        <w:t xml:space="preserve"> Receptionist </w:t>
      </w:r>
    </w:p>
    <w:p w:rsidR="007809C5" w:rsidRDefault="007809C5">
      <w:pPr>
        <w:rPr>
          <w:rFonts w:ascii="Arial" w:hAnsi="Arial" w:cs="Arial"/>
          <w:b/>
        </w:rPr>
      </w:pPr>
    </w:p>
    <w:tbl>
      <w:tblPr>
        <w:tblStyle w:val="TableGrid"/>
        <w:tblW w:w="0" w:type="auto"/>
        <w:tblLook w:val="04A0"/>
      </w:tblPr>
      <w:tblGrid>
        <w:gridCol w:w="2235"/>
        <w:gridCol w:w="7007"/>
      </w:tblGrid>
      <w:tr w:rsidR="007809C5" w:rsidTr="007809C5">
        <w:tc>
          <w:tcPr>
            <w:tcW w:w="2235" w:type="dxa"/>
          </w:tcPr>
          <w:p w:rsidR="007809C5" w:rsidRDefault="007809C5">
            <w:pPr>
              <w:rPr>
                <w:rFonts w:ascii="Arial" w:hAnsi="Arial" w:cs="Arial"/>
                <w:b/>
              </w:rPr>
            </w:pPr>
            <w:r>
              <w:rPr>
                <w:rFonts w:ascii="Arial" w:hAnsi="Arial" w:cs="Arial"/>
                <w:b/>
              </w:rPr>
              <w:t>Job Title:</w:t>
            </w:r>
          </w:p>
        </w:tc>
        <w:tc>
          <w:tcPr>
            <w:tcW w:w="7007" w:type="dxa"/>
          </w:tcPr>
          <w:p w:rsidR="007809C5" w:rsidRDefault="007809C5" w:rsidP="00846E6E">
            <w:pPr>
              <w:rPr>
                <w:rFonts w:ascii="Arial" w:hAnsi="Arial" w:cs="Arial"/>
                <w:b/>
              </w:rPr>
            </w:pPr>
            <w:r>
              <w:rPr>
                <w:rFonts w:ascii="Arial" w:hAnsi="Arial" w:cs="Arial"/>
              </w:rPr>
              <w:t>Receptionist (</w:t>
            </w:r>
            <w:r w:rsidR="00846E6E">
              <w:rPr>
                <w:rFonts w:ascii="Arial" w:hAnsi="Arial" w:cs="Arial"/>
              </w:rPr>
              <w:t>part-</w:t>
            </w:r>
            <w:r>
              <w:rPr>
                <w:rFonts w:ascii="Arial" w:hAnsi="Arial" w:cs="Arial"/>
              </w:rPr>
              <w:t>time</w:t>
            </w:r>
            <w:r w:rsidR="00846E6E">
              <w:rPr>
                <w:rFonts w:ascii="Arial" w:hAnsi="Arial" w:cs="Arial"/>
              </w:rPr>
              <w:t xml:space="preserve"> 17.5 hours</w:t>
            </w:r>
            <w:r>
              <w:rPr>
                <w:rFonts w:ascii="Arial" w:hAnsi="Arial" w:cs="Arial"/>
              </w:rPr>
              <w:t>) – permanent</w:t>
            </w:r>
          </w:p>
        </w:tc>
      </w:tr>
      <w:tr w:rsidR="007809C5" w:rsidTr="007809C5">
        <w:tc>
          <w:tcPr>
            <w:tcW w:w="2235" w:type="dxa"/>
          </w:tcPr>
          <w:p w:rsidR="007809C5" w:rsidRDefault="007809C5">
            <w:pPr>
              <w:rPr>
                <w:rFonts w:ascii="Arial" w:hAnsi="Arial" w:cs="Arial"/>
                <w:b/>
              </w:rPr>
            </w:pPr>
            <w:r>
              <w:rPr>
                <w:rFonts w:ascii="Arial" w:hAnsi="Arial" w:cs="Arial"/>
                <w:b/>
              </w:rPr>
              <w:t>Responsible to:</w:t>
            </w:r>
          </w:p>
        </w:tc>
        <w:tc>
          <w:tcPr>
            <w:tcW w:w="7007" w:type="dxa"/>
          </w:tcPr>
          <w:p w:rsidR="007809C5" w:rsidRDefault="007809C5">
            <w:pPr>
              <w:rPr>
                <w:rFonts w:ascii="Arial" w:hAnsi="Arial" w:cs="Arial"/>
                <w:b/>
              </w:rPr>
            </w:pPr>
            <w:r>
              <w:rPr>
                <w:rFonts w:ascii="Arial" w:hAnsi="Arial" w:cs="Arial"/>
              </w:rPr>
              <w:t>Assistant Practice Manager</w:t>
            </w:r>
          </w:p>
        </w:tc>
      </w:tr>
      <w:tr w:rsidR="007809C5" w:rsidTr="007809C5">
        <w:tc>
          <w:tcPr>
            <w:tcW w:w="2235" w:type="dxa"/>
          </w:tcPr>
          <w:p w:rsidR="007809C5" w:rsidRDefault="007809C5">
            <w:pPr>
              <w:rPr>
                <w:rFonts w:ascii="Arial" w:hAnsi="Arial" w:cs="Arial"/>
                <w:b/>
              </w:rPr>
            </w:pPr>
            <w:r>
              <w:rPr>
                <w:rFonts w:ascii="Arial" w:hAnsi="Arial" w:cs="Arial"/>
                <w:b/>
              </w:rPr>
              <w:t xml:space="preserve">Job Purpose: </w:t>
            </w:r>
          </w:p>
        </w:tc>
        <w:tc>
          <w:tcPr>
            <w:tcW w:w="7007" w:type="dxa"/>
          </w:tcPr>
          <w:p w:rsidR="007809C5" w:rsidRDefault="007809C5">
            <w:pPr>
              <w:rPr>
                <w:rFonts w:ascii="Arial" w:hAnsi="Arial" w:cs="Arial"/>
                <w:b/>
              </w:rPr>
            </w:pPr>
            <w:r>
              <w:rPr>
                <w:rFonts w:ascii="Arial" w:hAnsi="Arial" w:cs="Arial"/>
              </w:rPr>
              <w:t xml:space="preserve">To provide a high quality professional reception and administrative service to patients, doctors and health service colleagues.  To act as first point of contact for patients, and to portray the Practice in the highest possible professional standard.   </w:t>
            </w:r>
          </w:p>
        </w:tc>
      </w:tr>
    </w:tbl>
    <w:p w:rsidR="00051C19" w:rsidRDefault="00051C19">
      <w:pPr>
        <w:rPr>
          <w:rFonts w:ascii="Arial" w:hAnsi="Arial" w:cs="Arial"/>
        </w:rPr>
      </w:pPr>
    </w:p>
    <w:p w:rsidR="007809C5" w:rsidRPr="007809C5" w:rsidRDefault="007809C5">
      <w:pPr>
        <w:rPr>
          <w:rFonts w:ascii="Arial" w:hAnsi="Arial" w:cs="Arial"/>
          <w:b/>
        </w:rPr>
      </w:pPr>
      <w:r w:rsidRPr="007809C5">
        <w:rPr>
          <w:rFonts w:ascii="Arial" w:hAnsi="Arial" w:cs="Arial"/>
          <w:b/>
        </w:rPr>
        <w:t>Main Duties and Responsibilities</w:t>
      </w:r>
    </w:p>
    <w:p w:rsidR="004A4E12" w:rsidRDefault="007809C5" w:rsidP="007809C5">
      <w:pPr>
        <w:pStyle w:val="ListParagraph"/>
        <w:numPr>
          <w:ilvl w:val="0"/>
          <w:numId w:val="1"/>
        </w:numPr>
        <w:rPr>
          <w:rFonts w:ascii="Arial" w:hAnsi="Arial" w:cs="Arial"/>
        </w:rPr>
      </w:pPr>
      <w:r>
        <w:rPr>
          <w:rFonts w:ascii="Arial" w:hAnsi="Arial" w:cs="Arial"/>
        </w:rPr>
        <w:t>Responding to enquiries and requests of assistance in an</w:t>
      </w:r>
      <w:r w:rsidR="004A4E12">
        <w:rPr>
          <w:rFonts w:ascii="Arial" w:hAnsi="Arial" w:cs="Arial"/>
        </w:rPr>
        <w:t xml:space="preserve"> efficient and courteous manner, answering general enquiries and explaining Practice policy.</w:t>
      </w:r>
    </w:p>
    <w:p w:rsidR="004A4E12" w:rsidRDefault="004A4E12" w:rsidP="007809C5">
      <w:pPr>
        <w:pStyle w:val="ListParagraph"/>
        <w:numPr>
          <w:ilvl w:val="0"/>
          <w:numId w:val="1"/>
        </w:numPr>
        <w:rPr>
          <w:rFonts w:ascii="Arial" w:hAnsi="Arial" w:cs="Arial"/>
        </w:rPr>
      </w:pPr>
      <w:r>
        <w:rPr>
          <w:rFonts w:ascii="Arial" w:hAnsi="Arial" w:cs="Arial"/>
        </w:rPr>
        <w:t>Using the Practice appointment system effectively and accurately</w:t>
      </w:r>
      <w:r w:rsidR="00A6420C">
        <w:rPr>
          <w:rFonts w:ascii="Arial" w:hAnsi="Arial" w:cs="Arial"/>
        </w:rPr>
        <w:t xml:space="preserve"> including booking, amending and cancelling appointments.  </w:t>
      </w:r>
    </w:p>
    <w:p w:rsidR="007809C5" w:rsidRDefault="00A6420C" w:rsidP="007809C5">
      <w:pPr>
        <w:pStyle w:val="ListParagraph"/>
        <w:numPr>
          <w:ilvl w:val="0"/>
          <w:numId w:val="1"/>
        </w:numPr>
        <w:rPr>
          <w:rFonts w:ascii="Arial" w:hAnsi="Arial" w:cs="Arial"/>
        </w:rPr>
      </w:pPr>
      <w:r>
        <w:rPr>
          <w:rFonts w:ascii="Arial" w:hAnsi="Arial" w:cs="Arial"/>
        </w:rPr>
        <w:t xml:space="preserve">Recording, </w:t>
      </w:r>
      <w:proofErr w:type="spellStart"/>
      <w:r>
        <w:rPr>
          <w:rFonts w:ascii="Arial" w:hAnsi="Arial" w:cs="Arial"/>
        </w:rPr>
        <w:t>actioning</w:t>
      </w:r>
      <w:proofErr w:type="spellEnd"/>
      <w:r>
        <w:rPr>
          <w:rFonts w:ascii="Arial" w:hAnsi="Arial" w:cs="Arial"/>
        </w:rPr>
        <w:t xml:space="preserve"> and filing </w:t>
      </w:r>
      <w:r w:rsidR="00E104BC">
        <w:rPr>
          <w:rFonts w:ascii="Arial" w:hAnsi="Arial" w:cs="Arial"/>
        </w:rPr>
        <w:t>correspondence</w:t>
      </w:r>
      <w:r>
        <w:rPr>
          <w:rFonts w:ascii="Arial" w:hAnsi="Arial" w:cs="Arial"/>
        </w:rPr>
        <w:t xml:space="preserve"> report</w:t>
      </w:r>
      <w:r w:rsidR="00B27584">
        <w:rPr>
          <w:rFonts w:ascii="Arial" w:hAnsi="Arial" w:cs="Arial"/>
        </w:rPr>
        <w:t>s</w:t>
      </w:r>
      <w:r>
        <w:rPr>
          <w:rFonts w:ascii="Arial" w:hAnsi="Arial" w:cs="Arial"/>
        </w:rPr>
        <w:t xml:space="preserve"> and results (electronically).</w:t>
      </w:r>
    </w:p>
    <w:p w:rsidR="00A6420C" w:rsidRDefault="00A6420C" w:rsidP="007809C5">
      <w:pPr>
        <w:pStyle w:val="ListParagraph"/>
        <w:numPr>
          <w:ilvl w:val="0"/>
          <w:numId w:val="1"/>
        </w:numPr>
        <w:rPr>
          <w:rFonts w:ascii="Arial" w:hAnsi="Arial" w:cs="Arial"/>
        </w:rPr>
      </w:pPr>
      <w:r>
        <w:rPr>
          <w:rFonts w:ascii="Arial" w:hAnsi="Arial" w:cs="Arial"/>
        </w:rPr>
        <w:t>Processing requests for repeat and acute medications (training provided).</w:t>
      </w:r>
    </w:p>
    <w:p w:rsidR="00A6420C" w:rsidRDefault="00A6420C" w:rsidP="007809C5">
      <w:pPr>
        <w:pStyle w:val="ListParagraph"/>
        <w:numPr>
          <w:ilvl w:val="0"/>
          <w:numId w:val="1"/>
        </w:numPr>
        <w:rPr>
          <w:rFonts w:ascii="Arial" w:hAnsi="Arial" w:cs="Arial"/>
        </w:rPr>
      </w:pPr>
      <w:r>
        <w:rPr>
          <w:rFonts w:ascii="Arial" w:hAnsi="Arial" w:cs="Arial"/>
        </w:rPr>
        <w:t xml:space="preserve">Responding to requests for access to medical records and reports in compliance with the relevant Acts. </w:t>
      </w:r>
    </w:p>
    <w:p w:rsidR="00A6420C" w:rsidRDefault="00A6420C" w:rsidP="007809C5">
      <w:pPr>
        <w:pStyle w:val="ListParagraph"/>
        <w:numPr>
          <w:ilvl w:val="0"/>
          <w:numId w:val="1"/>
        </w:numPr>
        <w:rPr>
          <w:rFonts w:ascii="Arial" w:hAnsi="Arial" w:cs="Arial"/>
        </w:rPr>
      </w:pPr>
      <w:r>
        <w:rPr>
          <w:rFonts w:ascii="Arial" w:hAnsi="Arial" w:cs="Arial"/>
        </w:rPr>
        <w:t>Process</w:t>
      </w:r>
      <w:r w:rsidR="00476490">
        <w:rPr>
          <w:rFonts w:ascii="Arial" w:hAnsi="Arial" w:cs="Arial"/>
        </w:rPr>
        <w:t>ing</w:t>
      </w:r>
      <w:r>
        <w:rPr>
          <w:rFonts w:ascii="Arial" w:hAnsi="Arial" w:cs="Arial"/>
        </w:rPr>
        <w:t xml:space="preserve"> patient information and requests such as change of details and patient registration.  </w:t>
      </w:r>
    </w:p>
    <w:p w:rsidR="00A6420C" w:rsidRDefault="00476490" w:rsidP="007809C5">
      <w:pPr>
        <w:pStyle w:val="ListParagraph"/>
        <w:numPr>
          <w:ilvl w:val="0"/>
          <w:numId w:val="1"/>
        </w:numPr>
        <w:rPr>
          <w:rFonts w:ascii="Arial" w:hAnsi="Arial" w:cs="Arial"/>
        </w:rPr>
      </w:pPr>
      <w:r>
        <w:rPr>
          <w:rFonts w:ascii="Arial" w:hAnsi="Arial" w:cs="Arial"/>
        </w:rPr>
        <w:t>Actively participating</w:t>
      </w:r>
      <w:r w:rsidR="00A6420C">
        <w:rPr>
          <w:rFonts w:ascii="Arial" w:hAnsi="Arial" w:cs="Arial"/>
        </w:rPr>
        <w:t xml:space="preserve"> in training and meetings as required. </w:t>
      </w:r>
    </w:p>
    <w:p w:rsidR="00A6420C" w:rsidRDefault="00A6420C" w:rsidP="007809C5">
      <w:pPr>
        <w:pStyle w:val="ListParagraph"/>
        <w:numPr>
          <w:ilvl w:val="0"/>
          <w:numId w:val="1"/>
        </w:numPr>
        <w:rPr>
          <w:rFonts w:ascii="Arial" w:hAnsi="Arial" w:cs="Arial"/>
        </w:rPr>
      </w:pPr>
      <w:r>
        <w:rPr>
          <w:rFonts w:ascii="Arial" w:hAnsi="Arial" w:cs="Arial"/>
        </w:rPr>
        <w:t>Working flexibly to provide cover to support the smooth running of the Practice team.</w:t>
      </w: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Default="008D521E" w:rsidP="00C95188">
      <w:pPr>
        <w:rPr>
          <w:rFonts w:ascii="Arial" w:hAnsi="Arial" w:cs="Arial"/>
          <w:b/>
        </w:rPr>
      </w:pPr>
      <w:r>
        <w:rPr>
          <w:rFonts w:ascii="Arial" w:hAnsi="Arial" w:cs="Arial"/>
          <w:b/>
        </w:rPr>
        <w:lastRenderedPageBreak/>
        <w:t>FORTROSE</w:t>
      </w:r>
      <w:r w:rsidR="00C95188" w:rsidRPr="007809C5">
        <w:rPr>
          <w:rFonts w:ascii="Arial" w:hAnsi="Arial" w:cs="Arial"/>
          <w:b/>
        </w:rPr>
        <w:t xml:space="preserve"> MEDICAL PRACTICE </w:t>
      </w:r>
      <w:r w:rsidR="00C95188" w:rsidRPr="007809C5">
        <w:rPr>
          <w:rFonts w:ascii="Arial" w:hAnsi="Arial" w:cs="Arial"/>
          <w:b/>
        </w:rPr>
        <w:br/>
      </w:r>
      <w:r w:rsidR="00C95188">
        <w:rPr>
          <w:rFonts w:ascii="Arial" w:hAnsi="Arial" w:cs="Arial"/>
          <w:b/>
        </w:rPr>
        <w:t xml:space="preserve">Person Specification - Receptionist </w:t>
      </w:r>
    </w:p>
    <w:tbl>
      <w:tblPr>
        <w:tblStyle w:val="TableGrid"/>
        <w:tblW w:w="0" w:type="auto"/>
        <w:tblLook w:val="04A0"/>
      </w:tblPr>
      <w:tblGrid>
        <w:gridCol w:w="2235"/>
        <w:gridCol w:w="7007"/>
      </w:tblGrid>
      <w:tr w:rsidR="007C2373" w:rsidTr="00C714E2">
        <w:tc>
          <w:tcPr>
            <w:tcW w:w="2235" w:type="dxa"/>
          </w:tcPr>
          <w:p w:rsidR="007C2373" w:rsidRDefault="007C2373" w:rsidP="00C714E2">
            <w:pPr>
              <w:rPr>
                <w:rFonts w:ascii="Arial" w:hAnsi="Arial" w:cs="Arial"/>
                <w:b/>
              </w:rPr>
            </w:pPr>
            <w:r>
              <w:rPr>
                <w:rFonts w:ascii="Arial" w:hAnsi="Arial" w:cs="Arial"/>
                <w:b/>
              </w:rPr>
              <w:t>Job Title:</w:t>
            </w:r>
          </w:p>
        </w:tc>
        <w:tc>
          <w:tcPr>
            <w:tcW w:w="7007" w:type="dxa"/>
          </w:tcPr>
          <w:p w:rsidR="007C2373" w:rsidRDefault="007C2373" w:rsidP="00846E6E">
            <w:pPr>
              <w:rPr>
                <w:rFonts w:ascii="Arial" w:hAnsi="Arial" w:cs="Arial"/>
                <w:b/>
              </w:rPr>
            </w:pPr>
            <w:r>
              <w:rPr>
                <w:rFonts w:ascii="Arial" w:hAnsi="Arial" w:cs="Arial"/>
              </w:rPr>
              <w:t>Receptionist (</w:t>
            </w:r>
            <w:r w:rsidR="00846E6E">
              <w:rPr>
                <w:rFonts w:ascii="Arial" w:hAnsi="Arial" w:cs="Arial"/>
              </w:rPr>
              <w:t>part-time</w:t>
            </w:r>
            <w:r>
              <w:rPr>
                <w:rFonts w:ascii="Arial" w:hAnsi="Arial" w:cs="Arial"/>
              </w:rPr>
              <w:t>) – permanent</w:t>
            </w:r>
          </w:p>
        </w:tc>
      </w:tr>
      <w:tr w:rsidR="007C2373" w:rsidTr="00C714E2">
        <w:tc>
          <w:tcPr>
            <w:tcW w:w="2235" w:type="dxa"/>
          </w:tcPr>
          <w:p w:rsidR="007C2373" w:rsidRDefault="007C2373" w:rsidP="00C714E2">
            <w:pPr>
              <w:rPr>
                <w:rFonts w:ascii="Arial" w:hAnsi="Arial" w:cs="Arial"/>
                <w:b/>
              </w:rPr>
            </w:pPr>
            <w:r>
              <w:rPr>
                <w:rFonts w:ascii="Arial" w:hAnsi="Arial" w:cs="Arial"/>
                <w:b/>
              </w:rPr>
              <w:t>Responsible to:</w:t>
            </w:r>
          </w:p>
        </w:tc>
        <w:tc>
          <w:tcPr>
            <w:tcW w:w="7007" w:type="dxa"/>
          </w:tcPr>
          <w:p w:rsidR="007C2373" w:rsidRDefault="007C2373" w:rsidP="00C714E2">
            <w:pPr>
              <w:rPr>
                <w:rFonts w:ascii="Arial" w:hAnsi="Arial" w:cs="Arial"/>
                <w:b/>
              </w:rPr>
            </w:pPr>
            <w:r>
              <w:rPr>
                <w:rFonts w:ascii="Arial" w:hAnsi="Arial" w:cs="Arial"/>
              </w:rPr>
              <w:t>Assistant Practice Manager</w:t>
            </w:r>
          </w:p>
        </w:tc>
      </w:tr>
      <w:tr w:rsidR="007C2373" w:rsidTr="00C714E2">
        <w:tc>
          <w:tcPr>
            <w:tcW w:w="2235" w:type="dxa"/>
          </w:tcPr>
          <w:p w:rsidR="007C2373" w:rsidRDefault="007C2373" w:rsidP="00C714E2">
            <w:pPr>
              <w:rPr>
                <w:rFonts w:ascii="Arial" w:hAnsi="Arial" w:cs="Arial"/>
                <w:b/>
              </w:rPr>
            </w:pPr>
            <w:r>
              <w:rPr>
                <w:rFonts w:ascii="Arial" w:hAnsi="Arial" w:cs="Arial"/>
                <w:b/>
              </w:rPr>
              <w:t xml:space="preserve">Job Purpose: </w:t>
            </w:r>
          </w:p>
        </w:tc>
        <w:tc>
          <w:tcPr>
            <w:tcW w:w="7007" w:type="dxa"/>
          </w:tcPr>
          <w:p w:rsidR="007C2373" w:rsidRDefault="007C2373" w:rsidP="00C714E2">
            <w:pPr>
              <w:rPr>
                <w:rFonts w:ascii="Arial" w:hAnsi="Arial" w:cs="Arial"/>
                <w:b/>
              </w:rPr>
            </w:pPr>
            <w:r>
              <w:rPr>
                <w:rFonts w:ascii="Arial" w:hAnsi="Arial" w:cs="Arial"/>
              </w:rPr>
              <w:t xml:space="preserve">To provide a high quality professional reception and administrative service to patients, doctors and health service colleagues.  To act as first point of contact for patients, and to portray the Practice in the highest possible professional standard.   </w:t>
            </w:r>
          </w:p>
        </w:tc>
      </w:tr>
    </w:tbl>
    <w:p w:rsidR="00C95188" w:rsidRDefault="00C95188" w:rsidP="00C95188">
      <w:pPr>
        <w:rPr>
          <w:rFonts w:ascii="Arial" w:hAnsi="Arial" w:cs="Arial"/>
        </w:rPr>
      </w:pPr>
    </w:p>
    <w:tbl>
      <w:tblPr>
        <w:tblStyle w:val="TableGrid"/>
        <w:tblW w:w="0" w:type="auto"/>
        <w:tblLook w:val="04A0"/>
      </w:tblPr>
      <w:tblGrid>
        <w:gridCol w:w="6629"/>
        <w:gridCol w:w="1276"/>
        <w:gridCol w:w="1337"/>
      </w:tblGrid>
      <w:tr w:rsidR="007C2373" w:rsidRPr="007C2373" w:rsidTr="00FE31D1">
        <w:tc>
          <w:tcPr>
            <w:tcW w:w="6629" w:type="dxa"/>
          </w:tcPr>
          <w:p w:rsidR="007C2373" w:rsidRPr="007C2373" w:rsidRDefault="007C2373" w:rsidP="007C2373">
            <w:pPr>
              <w:rPr>
                <w:rFonts w:ascii="Arial" w:hAnsi="Arial" w:cs="Arial"/>
                <w:b/>
              </w:rPr>
            </w:pPr>
            <w:r w:rsidRPr="007C2373">
              <w:rPr>
                <w:rFonts w:ascii="Arial" w:hAnsi="Arial" w:cs="Arial"/>
                <w:b/>
              </w:rPr>
              <w:t xml:space="preserve">Qualifications </w:t>
            </w:r>
          </w:p>
        </w:tc>
        <w:tc>
          <w:tcPr>
            <w:tcW w:w="1276" w:type="dxa"/>
          </w:tcPr>
          <w:p w:rsidR="007C2373" w:rsidRPr="007C2373" w:rsidRDefault="007C2373" w:rsidP="00C90620">
            <w:pPr>
              <w:jc w:val="center"/>
              <w:rPr>
                <w:rFonts w:ascii="Arial" w:hAnsi="Arial" w:cs="Arial"/>
                <w:b/>
              </w:rPr>
            </w:pPr>
            <w:r w:rsidRPr="007C2373">
              <w:rPr>
                <w:rFonts w:ascii="Arial" w:hAnsi="Arial" w:cs="Arial"/>
                <w:b/>
              </w:rPr>
              <w:t>Essential</w:t>
            </w:r>
          </w:p>
        </w:tc>
        <w:tc>
          <w:tcPr>
            <w:tcW w:w="1337" w:type="dxa"/>
          </w:tcPr>
          <w:p w:rsidR="007C2373" w:rsidRPr="007C2373" w:rsidRDefault="007C2373" w:rsidP="00C90620">
            <w:pPr>
              <w:jc w:val="center"/>
              <w:rPr>
                <w:rFonts w:ascii="Arial" w:hAnsi="Arial" w:cs="Arial"/>
                <w:b/>
              </w:rPr>
            </w:pPr>
            <w:r w:rsidRPr="007C2373">
              <w:rPr>
                <w:rFonts w:ascii="Arial" w:hAnsi="Arial" w:cs="Arial"/>
                <w:b/>
              </w:rPr>
              <w:t>Desirable</w:t>
            </w:r>
          </w:p>
        </w:tc>
      </w:tr>
      <w:tr w:rsidR="007C2373" w:rsidTr="00FE31D1">
        <w:tc>
          <w:tcPr>
            <w:tcW w:w="6629" w:type="dxa"/>
          </w:tcPr>
          <w:p w:rsidR="007C2373" w:rsidRPr="007C2373" w:rsidRDefault="007C2373" w:rsidP="007C2373">
            <w:pPr>
              <w:pStyle w:val="ListParagraph"/>
              <w:numPr>
                <w:ilvl w:val="0"/>
                <w:numId w:val="3"/>
              </w:numPr>
              <w:rPr>
                <w:rFonts w:ascii="Arial" w:hAnsi="Arial" w:cs="Arial"/>
              </w:rPr>
            </w:pPr>
            <w:r>
              <w:rPr>
                <w:rFonts w:ascii="Arial" w:hAnsi="Arial" w:cs="Arial"/>
              </w:rPr>
              <w:t xml:space="preserve">Good standard of general education </w:t>
            </w:r>
            <w:r w:rsidR="00FE31D1">
              <w:rPr>
                <w:rFonts w:ascii="Arial" w:hAnsi="Arial" w:cs="Arial"/>
              </w:rPr>
              <w:t xml:space="preserve">including maths and English / or demonstrate equivalent experience </w:t>
            </w:r>
          </w:p>
        </w:tc>
        <w:tc>
          <w:tcPr>
            <w:tcW w:w="1276" w:type="dxa"/>
          </w:tcPr>
          <w:p w:rsidR="007C2373" w:rsidRDefault="00C90620" w:rsidP="00C90620">
            <w:pPr>
              <w:jc w:val="center"/>
              <w:rPr>
                <w:rFonts w:ascii="Arial" w:hAnsi="Arial" w:cs="Arial"/>
              </w:rPr>
            </w:pPr>
            <w:r w:rsidRPr="004E6CD7">
              <w:rPr>
                <w:rFonts w:ascii="Arial" w:hAnsi="Arial" w:cs="Arial"/>
                <w:bCs/>
              </w:rPr>
              <w:sym w:font="Wingdings" w:char="F0FC"/>
            </w:r>
          </w:p>
        </w:tc>
        <w:tc>
          <w:tcPr>
            <w:tcW w:w="1337" w:type="dxa"/>
          </w:tcPr>
          <w:p w:rsidR="007C2373" w:rsidRDefault="007C2373" w:rsidP="00C90620">
            <w:pPr>
              <w:jc w:val="center"/>
              <w:rPr>
                <w:rFonts w:ascii="Arial" w:hAnsi="Arial" w:cs="Arial"/>
              </w:rPr>
            </w:pPr>
          </w:p>
        </w:tc>
      </w:tr>
      <w:tr w:rsidR="007C2373" w:rsidTr="00FE31D1">
        <w:tc>
          <w:tcPr>
            <w:tcW w:w="6629" w:type="dxa"/>
          </w:tcPr>
          <w:p w:rsidR="007C2373" w:rsidRPr="007C2373" w:rsidRDefault="007C2373" w:rsidP="007C2373">
            <w:pPr>
              <w:pStyle w:val="ListParagraph"/>
              <w:numPr>
                <w:ilvl w:val="0"/>
                <w:numId w:val="3"/>
              </w:numPr>
              <w:rPr>
                <w:rFonts w:ascii="Arial" w:hAnsi="Arial" w:cs="Arial"/>
              </w:rPr>
            </w:pPr>
            <w:r>
              <w:rPr>
                <w:rFonts w:ascii="Arial" w:hAnsi="Arial" w:cs="Arial"/>
              </w:rPr>
              <w:t xml:space="preserve">SVQ in Customer Service </w:t>
            </w:r>
          </w:p>
        </w:tc>
        <w:tc>
          <w:tcPr>
            <w:tcW w:w="1276" w:type="dxa"/>
          </w:tcPr>
          <w:p w:rsidR="007C2373" w:rsidRDefault="007C2373" w:rsidP="00C90620">
            <w:pPr>
              <w:jc w:val="center"/>
              <w:rPr>
                <w:rFonts w:ascii="Arial" w:hAnsi="Arial" w:cs="Arial"/>
              </w:rPr>
            </w:pPr>
          </w:p>
        </w:tc>
        <w:tc>
          <w:tcPr>
            <w:tcW w:w="1337" w:type="dxa"/>
          </w:tcPr>
          <w:p w:rsidR="007C2373" w:rsidRDefault="00C90620" w:rsidP="00C90620">
            <w:pPr>
              <w:jc w:val="center"/>
              <w:rPr>
                <w:rFonts w:ascii="Arial" w:hAnsi="Arial" w:cs="Arial"/>
              </w:rPr>
            </w:pPr>
            <w:r w:rsidRPr="004E6CD7">
              <w:rPr>
                <w:rFonts w:ascii="Arial" w:hAnsi="Arial" w:cs="Arial"/>
                <w:bCs/>
              </w:rPr>
              <w:sym w:font="Wingdings" w:char="F0FC"/>
            </w:r>
          </w:p>
        </w:tc>
      </w:tr>
      <w:tr w:rsidR="007C2373" w:rsidTr="00FE31D1">
        <w:tc>
          <w:tcPr>
            <w:tcW w:w="6629" w:type="dxa"/>
          </w:tcPr>
          <w:p w:rsidR="007C2373" w:rsidRDefault="007C2373" w:rsidP="007C2373">
            <w:pPr>
              <w:rPr>
                <w:rFonts w:ascii="Arial" w:hAnsi="Arial" w:cs="Arial"/>
              </w:rPr>
            </w:pPr>
          </w:p>
        </w:tc>
        <w:tc>
          <w:tcPr>
            <w:tcW w:w="1276" w:type="dxa"/>
          </w:tcPr>
          <w:p w:rsidR="007C2373" w:rsidRDefault="007C2373" w:rsidP="00C90620">
            <w:pPr>
              <w:jc w:val="center"/>
              <w:rPr>
                <w:rFonts w:ascii="Arial" w:hAnsi="Arial" w:cs="Arial"/>
              </w:rPr>
            </w:pPr>
          </w:p>
        </w:tc>
        <w:tc>
          <w:tcPr>
            <w:tcW w:w="1337" w:type="dxa"/>
          </w:tcPr>
          <w:p w:rsidR="007C2373" w:rsidRDefault="007C2373" w:rsidP="00C90620">
            <w:pPr>
              <w:jc w:val="center"/>
              <w:rPr>
                <w:rFonts w:ascii="Arial" w:hAnsi="Arial" w:cs="Arial"/>
              </w:rPr>
            </w:pPr>
          </w:p>
        </w:tc>
      </w:tr>
      <w:tr w:rsidR="007C2373" w:rsidTr="00FE31D1">
        <w:tc>
          <w:tcPr>
            <w:tcW w:w="6629" w:type="dxa"/>
          </w:tcPr>
          <w:p w:rsidR="007C2373" w:rsidRPr="00FE31D1" w:rsidRDefault="00FE31D1" w:rsidP="007C2373">
            <w:pPr>
              <w:rPr>
                <w:rFonts w:ascii="Arial" w:hAnsi="Arial" w:cs="Arial"/>
                <w:b/>
              </w:rPr>
            </w:pPr>
            <w:r w:rsidRPr="00FE31D1">
              <w:rPr>
                <w:rFonts w:ascii="Arial" w:hAnsi="Arial" w:cs="Arial"/>
                <w:b/>
              </w:rPr>
              <w:t xml:space="preserve">Experience </w:t>
            </w:r>
            <w:r w:rsidR="00C90620">
              <w:rPr>
                <w:rFonts w:ascii="Arial" w:hAnsi="Arial" w:cs="Arial"/>
                <w:b/>
              </w:rPr>
              <w:t xml:space="preserve">&amp; Knowledge </w:t>
            </w:r>
          </w:p>
        </w:tc>
        <w:tc>
          <w:tcPr>
            <w:tcW w:w="1276" w:type="dxa"/>
          </w:tcPr>
          <w:p w:rsidR="007C2373" w:rsidRDefault="007C2373" w:rsidP="00C90620">
            <w:pPr>
              <w:jc w:val="center"/>
              <w:rPr>
                <w:rFonts w:ascii="Arial" w:hAnsi="Arial" w:cs="Arial"/>
              </w:rPr>
            </w:pPr>
          </w:p>
        </w:tc>
        <w:tc>
          <w:tcPr>
            <w:tcW w:w="1337" w:type="dxa"/>
          </w:tcPr>
          <w:p w:rsidR="007C2373" w:rsidRDefault="007C2373" w:rsidP="00C90620">
            <w:pPr>
              <w:jc w:val="center"/>
              <w:rPr>
                <w:rFonts w:ascii="Arial" w:hAnsi="Arial" w:cs="Arial"/>
              </w:rPr>
            </w:pPr>
          </w:p>
        </w:tc>
      </w:tr>
      <w:tr w:rsidR="00FE31D1" w:rsidTr="00FE31D1">
        <w:tc>
          <w:tcPr>
            <w:tcW w:w="6629" w:type="dxa"/>
          </w:tcPr>
          <w:p w:rsidR="00FE31D1" w:rsidRDefault="00FE31D1" w:rsidP="00FE31D1">
            <w:pPr>
              <w:pStyle w:val="ListParagraph"/>
              <w:numPr>
                <w:ilvl w:val="0"/>
                <w:numId w:val="3"/>
              </w:numPr>
              <w:rPr>
                <w:rFonts w:ascii="Arial" w:hAnsi="Arial" w:cs="Arial"/>
              </w:rPr>
            </w:pPr>
            <w:r>
              <w:rPr>
                <w:rFonts w:ascii="Arial" w:hAnsi="Arial" w:cs="Arial"/>
              </w:rPr>
              <w:t xml:space="preserve">Experience of customer service </w:t>
            </w:r>
          </w:p>
        </w:tc>
        <w:tc>
          <w:tcPr>
            <w:tcW w:w="1276" w:type="dxa"/>
          </w:tcPr>
          <w:p w:rsidR="00FE31D1" w:rsidRDefault="00C90620" w:rsidP="00C90620">
            <w:pPr>
              <w:jc w:val="center"/>
              <w:rPr>
                <w:rFonts w:ascii="Arial" w:hAnsi="Arial" w:cs="Arial"/>
              </w:rPr>
            </w:pPr>
            <w:r w:rsidRPr="004E6CD7">
              <w:rPr>
                <w:rFonts w:ascii="Arial" w:hAnsi="Arial" w:cs="Arial"/>
                <w:bCs/>
              </w:rPr>
              <w:sym w:font="Wingdings" w:char="F0FC"/>
            </w:r>
          </w:p>
        </w:tc>
        <w:tc>
          <w:tcPr>
            <w:tcW w:w="1337" w:type="dxa"/>
          </w:tcPr>
          <w:p w:rsidR="00FE31D1" w:rsidRDefault="00FE31D1" w:rsidP="00C90620">
            <w:pPr>
              <w:jc w:val="center"/>
              <w:rPr>
                <w:rFonts w:ascii="Arial" w:hAnsi="Arial" w:cs="Arial"/>
              </w:rPr>
            </w:pPr>
          </w:p>
        </w:tc>
      </w:tr>
      <w:tr w:rsidR="007C2373" w:rsidTr="00FE31D1">
        <w:tc>
          <w:tcPr>
            <w:tcW w:w="6629" w:type="dxa"/>
          </w:tcPr>
          <w:p w:rsidR="00FE31D1" w:rsidRPr="00FE31D1" w:rsidRDefault="00FE31D1" w:rsidP="00FE31D1">
            <w:pPr>
              <w:pStyle w:val="ListParagraph"/>
              <w:numPr>
                <w:ilvl w:val="0"/>
                <w:numId w:val="3"/>
              </w:numPr>
              <w:rPr>
                <w:rFonts w:ascii="Arial" w:hAnsi="Arial" w:cs="Arial"/>
              </w:rPr>
            </w:pPr>
            <w:r>
              <w:rPr>
                <w:rFonts w:ascii="Arial" w:hAnsi="Arial" w:cs="Arial"/>
              </w:rPr>
              <w:t xml:space="preserve">Experience of using own initiative </w:t>
            </w:r>
          </w:p>
        </w:tc>
        <w:tc>
          <w:tcPr>
            <w:tcW w:w="1276" w:type="dxa"/>
          </w:tcPr>
          <w:p w:rsidR="007C2373" w:rsidRDefault="00C90620" w:rsidP="00C90620">
            <w:pPr>
              <w:jc w:val="center"/>
              <w:rPr>
                <w:rFonts w:ascii="Arial" w:hAnsi="Arial" w:cs="Arial"/>
              </w:rPr>
            </w:pPr>
            <w:r w:rsidRPr="004E6CD7">
              <w:rPr>
                <w:rFonts w:ascii="Arial" w:hAnsi="Arial" w:cs="Arial"/>
                <w:bCs/>
              </w:rPr>
              <w:sym w:font="Wingdings" w:char="F0FC"/>
            </w:r>
          </w:p>
        </w:tc>
        <w:tc>
          <w:tcPr>
            <w:tcW w:w="1337" w:type="dxa"/>
          </w:tcPr>
          <w:p w:rsidR="007C2373" w:rsidRDefault="007C2373" w:rsidP="00C90620">
            <w:pPr>
              <w:jc w:val="center"/>
              <w:rPr>
                <w:rFonts w:ascii="Arial" w:hAnsi="Arial" w:cs="Arial"/>
              </w:rPr>
            </w:pPr>
          </w:p>
        </w:tc>
      </w:tr>
      <w:tr w:rsidR="007C2373" w:rsidTr="00FE31D1">
        <w:tc>
          <w:tcPr>
            <w:tcW w:w="6629" w:type="dxa"/>
          </w:tcPr>
          <w:p w:rsidR="007C2373" w:rsidRPr="00FE31D1" w:rsidRDefault="00C90620" w:rsidP="00FE31D1">
            <w:pPr>
              <w:pStyle w:val="ListParagraph"/>
              <w:numPr>
                <w:ilvl w:val="0"/>
                <w:numId w:val="3"/>
              </w:numPr>
              <w:rPr>
                <w:rFonts w:ascii="Arial" w:hAnsi="Arial" w:cs="Arial"/>
              </w:rPr>
            </w:pPr>
            <w:r>
              <w:rPr>
                <w:rFonts w:ascii="Arial" w:hAnsi="Arial" w:cs="Arial"/>
              </w:rPr>
              <w:t>Experience</w:t>
            </w:r>
            <w:r w:rsidR="00FE31D1">
              <w:rPr>
                <w:rFonts w:ascii="Arial" w:hAnsi="Arial" w:cs="Arial"/>
              </w:rPr>
              <w:t xml:space="preserve"> </w:t>
            </w:r>
            <w:r>
              <w:rPr>
                <w:rFonts w:ascii="Arial" w:hAnsi="Arial" w:cs="Arial"/>
              </w:rPr>
              <w:t xml:space="preserve">of working in a General Practice reception environment </w:t>
            </w:r>
          </w:p>
        </w:tc>
        <w:tc>
          <w:tcPr>
            <w:tcW w:w="1276" w:type="dxa"/>
          </w:tcPr>
          <w:p w:rsidR="007C2373" w:rsidRDefault="007C2373" w:rsidP="00C90620">
            <w:pPr>
              <w:jc w:val="center"/>
              <w:rPr>
                <w:rFonts w:ascii="Arial" w:hAnsi="Arial" w:cs="Arial"/>
              </w:rPr>
            </w:pPr>
          </w:p>
        </w:tc>
        <w:tc>
          <w:tcPr>
            <w:tcW w:w="1337" w:type="dxa"/>
          </w:tcPr>
          <w:p w:rsidR="007C2373" w:rsidRDefault="00C90620" w:rsidP="00C90620">
            <w:pPr>
              <w:jc w:val="center"/>
              <w:rPr>
                <w:rFonts w:ascii="Arial" w:hAnsi="Arial" w:cs="Arial"/>
              </w:rPr>
            </w:pPr>
            <w:r w:rsidRPr="004E6CD7">
              <w:rPr>
                <w:rFonts w:ascii="Arial" w:hAnsi="Arial" w:cs="Arial"/>
                <w:bCs/>
              </w:rPr>
              <w:sym w:font="Wingdings" w:char="F0FC"/>
            </w:r>
          </w:p>
        </w:tc>
      </w:tr>
      <w:tr w:rsidR="00C90620" w:rsidTr="00FE31D1">
        <w:tc>
          <w:tcPr>
            <w:tcW w:w="6629" w:type="dxa"/>
          </w:tcPr>
          <w:p w:rsidR="00C90620" w:rsidRPr="00C90620" w:rsidRDefault="00C90620" w:rsidP="00C90620">
            <w:pPr>
              <w:rPr>
                <w:rFonts w:ascii="Arial" w:hAnsi="Arial" w:cs="Arial"/>
              </w:rPr>
            </w:pPr>
          </w:p>
        </w:tc>
        <w:tc>
          <w:tcPr>
            <w:tcW w:w="1276" w:type="dxa"/>
          </w:tcPr>
          <w:p w:rsidR="00C90620" w:rsidRDefault="00C90620" w:rsidP="00C90620">
            <w:pPr>
              <w:jc w:val="center"/>
              <w:rPr>
                <w:rFonts w:ascii="Arial" w:hAnsi="Arial" w:cs="Arial"/>
              </w:rPr>
            </w:pPr>
          </w:p>
        </w:tc>
        <w:tc>
          <w:tcPr>
            <w:tcW w:w="1337" w:type="dxa"/>
          </w:tcPr>
          <w:p w:rsidR="00C90620" w:rsidRPr="004E6CD7" w:rsidRDefault="00C90620" w:rsidP="00C90620">
            <w:pPr>
              <w:jc w:val="center"/>
              <w:rPr>
                <w:rFonts w:ascii="Arial" w:hAnsi="Arial" w:cs="Arial"/>
                <w:bCs/>
              </w:rPr>
            </w:pPr>
          </w:p>
        </w:tc>
      </w:tr>
      <w:tr w:rsidR="00C90620" w:rsidRPr="00C90620" w:rsidTr="00FE31D1">
        <w:tc>
          <w:tcPr>
            <w:tcW w:w="6629" w:type="dxa"/>
          </w:tcPr>
          <w:p w:rsidR="00C90620" w:rsidRPr="00C90620" w:rsidRDefault="00C90620" w:rsidP="00C90620">
            <w:pPr>
              <w:rPr>
                <w:rFonts w:ascii="Arial" w:hAnsi="Arial" w:cs="Arial"/>
                <w:b/>
              </w:rPr>
            </w:pPr>
            <w:r w:rsidRPr="00C90620">
              <w:rPr>
                <w:rFonts w:ascii="Arial" w:hAnsi="Arial" w:cs="Arial"/>
                <w:b/>
              </w:rPr>
              <w:t xml:space="preserve">Skills &amp; Abilities </w:t>
            </w:r>
          </w:p>
        </w:tc>
        <w:tc>
          <w:tcPr>
            <w:tcW w:w="1276" w:type="dxa"/>
          </w:tcPr>
          <w:p w:rsidR="00C90620" w:rsidRPr="00C90620" w:rsidRDefault="00C90620" w:rsidP="00C90620">
            <w:pPr>
              <w:jc w:val="center"/>
              <w:rPr>
                <w:rFonts w:ascii="Arial" w:hAnsi="Arial" w:cs="Arial"/>
                <w:b/>
              </w:rPr>
            </w:pPr>
          </w:p>
        </w:tc>
        <w:tc>
          <w:tcPr>
            <w:tcW w:w="1337" w:type="dxa"/>
          </w:tcPr>
          <w:p w:rsidR="00C90620" w:rsidRPr="00C90620" w:rsidRDefault="00C90620" w:rsidP="00C90620">
            <w:pPr>
              <w:jc w:val="center"/>
              <w:rPr>
                <w:rFonts w:ascii="Arial" w:hAnsi="Arial" w:cs="Arial"/>
                <w:b/>
                <w:bCs/>
              </w:rPr>
            </w:pPr>
          </w:p>
        </w:tc>
      </w:tr>
      <w:tr w:rsidR="00C90620" w:rsidTr="00FE31D1">
        <w:tc>
          <w:tcPr>
            <w:tcW w:w="6629" w:type="dxa"/>
          </w:tcPr>
          <w:p w:rsidR="00C90620" w:rsidRPr="00C90620" w:rsidRDefault="00C90620" w:rsidP="00C90620">
            <w:pPr>
              <w:pStyle w:val="ListParagraph"/>
              <w:numPr>
                <w:ilvl w:val="0"/>
                <w:numId w:val="3"/>
              </w:numPr>
              <w:rPr>
                <w:rFonts w:ascii="Arial" w:hAnsi="Arial" w:cs="Arial"/>
              </w:rPr>
            </w:pPr>
            <w:r>
              <w:rPr>
                <w:rFonts w:ascii="Arial" w:hAnsi="Arial" w:cs="Arial"/>
              </w:rPr>
              <w:t xml:space="preserve">Excellent organisational and communication skills </w:t>
            </w:r>
          </w:p>
        </w:tc>
        <w:tc>
          <w:tcPr>
            <w:tcW w:w="1276" w:type="dxa"/>
          </w:tcPr>
          <w:p w:rsidR="00C90620" w:rsidRDefault="00C90620" w:rsidP="00C90620">
            <w:pPr>
              <w:jc w:val="center"/>
              <w:rPr>
                <w:rFonts w:ascii="Arial" w:hAnsi="Arial" w:cs="Arial"/>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r w:rsidR="00C90620" w:rsidTr="00FE31D1">
        <w:tc>
          <w:tcPr>
            <w:tcW w:w="6629" w:type="dxa"/>
          </w:tcPr>
          <w:p w:rsidR="00C90620" w:rsidRDefault="00C90620" w:rsidP="00C90620">
            <w:pPr>
              <w:pStyle w:val="ListParagraph"/>
              <w:numPr>
                <w:ilvl w:val="0"/>
                <w:numId w:val="3"/>
              </w:numPr>
              <w:rPr>
                <w:rFonts w:ascii="Arial" w:hAnsi="Arial" w:cs="Arial"/>
              </w:rPr>
            </w:pPr>
            <w:r>
              <w:rPr>
                <w:rFonts w:ascii="Arial" w:hAnsi="Arial" w:cs="Arial"/>
              </w:rPr>
              <w:t>IT skills including well developed keyboard skills</w:t>
            </w:r>
          </w:p>
        </w:tc>
        <w:tc>
          <w:tcPr>
            <w:tcW w:w="1276" w:type="dxa"/>
          </w:tcPr>
          <w:p w:rsidR="00C90620" w:rsidRPr="004E6CD7" w:rsidRDefault="00C90620" w:rsidP="00C90620">
            <w:pPr>
              <w:jc w:val="center"/>
              <w:rPr>
                <w:rFonts w:ascii="Arial" w:hAnsi="Arial" w:cs="Arial"/>
                <w:bCs/>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r w:rsidR="00C90620" w:rsidTr="00FE31D1">
        <w:tc>
          <w:tcPr>
            <w:tcW w:w="6629" w:type="dxa"/>
          </w:tcPr>
          <w:p w:rsidR="00C90620" w:rsidRDefault="00C90620" w:rsidP="00B27584">
            <w:pPr>
              <w:pStyle w:val="ListParagraph"/>
              <w:numPr>
                <w:ilvl w:val="0"/>
                <w:numId w:val="3"/>
              </w:numPr>
              <w:rPr>
                <w:rFonts w:ascii="Arial" w:hAnsi="Arial" w:cs="Arial"/>
              </w:rPr>
            </w:pPr>
            <w:r>
              <w:rPr>
                <w:rFonts w:ascii="Arial" w:hAnsi="Arial" w:cs="Arial"/>
              </w:rPr>
              <w:t>Manage time effectively and prioritise</w:t>
            </w:r>
            <w:r w:rsidR="00B27584">
              <w:rPr>
                <w:rFonts w:ascii="Arial" w:hAnsi="Arial" w:cs="Arial"/>
              </w:rPr>
              <w:t xml:space="preserve"> workload </w:t>
            </w:r>
          </w:p>
        </w:tc>
        <w:tc>
          <w:tcPr>
            <w:tcW w:w="1276" w:type="dxa"/>
          </w:tcPr>
          <w:p w:rsidR="00C90620" w:rsidRPr="004E6CD7" w:rsidRDefault="00C90620" w:rsidP="00C90620">
            <w:pPr>
              <w:jc w:val="center"/>
              <w:rPr>
                <w:rFonts w:ascii="Arial" w:hAnsi="Arial" w:cs="Arial"/>
                <w:bCs/>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r w:rsidR="00C90620" w:rsidTr="00FE31D1">
        <w:tc>
          <w:tcPr>
            <w:tcW w:w="6629" w:type="dxa"/>
          </w:tcPr>
          <w:p w:rsidR="00C90620" w:rsidRDefault="00C90620" w:rsidP="00C90620">
            <w:pPr>
              <w:pStyle w:val="ListParagraph"/>
              <w:rPr>
                <w:rFonts w:ascii="Arial" w:hAnsi="Arial" w:cs="Arial"/>
              </w:rPr>
            </w:pPr>
          </w:p>
        </w:tc>
        <w:tc>
          <w:tcPr>
            <w:tcW w:w="1276" w:type="dxa"/>
          </w:tcPr>
          <w:p w:rsidR="00C90620" w:rsidRPr="004E6CD7" w:rsidRDefault="00C90620" w:rsidP="00C90620">
            <w:pPr>
              <w:jc w:val="center"/>
              <w:rPr>
                <w:rFonts w:ascii="Arial" w:hAnsi="Arial" w:cs="Arial"/>
                <w:bCs/>
              </w:rPr>
            </w:pPr>
          </w:p>
        </w:tc>
        <w:tc>
          <w:tcPr>
            <w:tcW w:w="1337" w:type="dxa"/>
          </w:tcPr>
          <w:p w:rsidR="00C90620" w:rsidRPr="004E6CD7" w:rsidRDefault="00C90620" w:rsidP="00C90620">
            <w:pPr>
              <w:jc w:val="center"/>
              <w:rPr>
                <w:rFonts w:ascii="Arial" w:hAnsi="Arial" w:cs="Arial"/>
                <w:bCs/>
              </w:rPr>
            </w:pPr>
          </w:p>
        </w:tc>
      </w:tr>
      <w:tr w:rsidR="00C90620" w:rsidRPr="00C90620" w:rsidTr="00FE31D1">
        <w:tc>
          <w:tcPr>
            <w:tcW w:w="6629" w:type="dxa"/>
          </w:tcPr>
          <w:p w:rsidR="00C90620" w:rsidRPr="00C90620" w:rsidRDefault="00C90620" w:rsidP="00C90620">
            <w:pPr>
              <w:rPr>
                <w:rFonts w:ascii="Arial" w:hAnsi="Arial" w:cs="Arial"/>
                <w:b/>
              </w:rPr>
            </w:pPr>
            <w:r w:rsidRPr="00C90620">
              <w:rPr>
                <w:rFonts w:ascii="Arial" w:hAnsi="Arial" w:cs="Arial"/>
                <w:b/>
              </w:rPr>
              <w:t xml:space="preserve">Personal Traits </w:t>
            </w:r>
          </w:p>
        </w:tc>
        <w:tc>
          <w:tcPr>
            <w:tcW w:w="1276" w:type="dxa"/>
          </w:tcPr>
          <w:p w:rsidR="00C90620" w:rsidRPr="00C90620" w:rsidRDefault="00C90620" w:rsidP="00C90620">
            <w:pPr>
              <w:jc w:val="center"/>
              <w:rPr>
                <w:rFonts w:ascii="Arial" w:hAnsi="Arial" w:cs="Arial"/>
                <w:b/>
                <w:bCs/>
              </w:rPr>
            </w:pPr>
          </w:p>
        </w:tc>
        <w:tc>
          <w:tcPr>
            <w:tcW w:w="1337" w:type="dxa"/>
          </w:tcPr>
          <w:p w:rsidR="00C90620" w:rsidRPr="00C90620" w:rsidRDefault="00C90620" w:rsidP="00C90620">
            <w:pPr>
              <w:jc w:val="center"/>
              <w:rPr>
                <w:rFonts w:ascii="Arial" w:hAnsi="Arial" w:cs="Arial"/>
                <w:b/>
                <w:bCs/>
              </w:rPr>
            </w:pPr>
          </w:p>
        </w:tc>
      </w:tr>
      <w:tr w:rsidR="00C90620" w:rsidTr="00FE31D1">
        <w:tc>
          <w:tcPr>
            <w:tcW w:w="6629" w:type="dxa"/>
          </w:tcPr>
          <w:p w:rsidR="00C90620" w:rsidRPr="00C90620" w:rsidRDefault="00C90620" w:rsidP="00C90620">
            <w:pPr>
              <w:pStyle w:val="ListParagraph"/>
              <w:numPr>
                <w:ilvl w:val="0"/>
                <w:numId w:val="3"/>
              </w:numPr>
              <w:rPr>
                <w:rFonts w:ascii="Arial" w:hAnsi="Arial" w:cs="Arial"/>
              </w:rPr>
            </w:pPr>
            <w:r>
              <w:rPr>
                <w:rFonts w:ascii="Arial" w:hAnsi="Arial" w:cs="Arial"/>
              </w:rPr>
              <w:t xml:space="preserve">Team player </w:t>
            </w:r>
          </w:p>
        </w:tc>
        <w:tc>
          <w:tcPr>
            <w:tcW w:w="1276" w:type="dxa"/>
          </w:tcPr>
          <w:p w:rsidR="00C90620" w:rsidRPr="004E6CD7" w:rsidRDefault="00C90620" w:rsidP="00C90620">
            <w:pPr>
              <w:jc w:val="center"/>
              <w:rPr>
                <w:rFonts w:ascii="Arial" w:hAnsi="Arial" w:cs="Arial"/>
                <w:bCs/>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r w:rsidR="00C90620" w:rsidTr="00FE31D1">
        <w:tc>
          <w:tcPr>
            <w:tcW w:w="6629" w:type="dxa"/>
          </w:tcPr>
          <w:p w:rsidR="00C90620" w:rsidRDefault="00C90620" w:rsidP="00C90620">
            <w:pPr>
              <w:pStyle w:val="ListParagraph"/>
              <w:numPr>
                <w:ilvl w:val="0"/>
                <w:numId w:val="3"/>
              </w:numPr>
              <w:rPr>
                <w:rFonts w:ascii="Arial" w:hAnsi="Arial" w:cs="Arial"/>
              </w:rPr>
            </w:pPr>
            <w:r>
              <w:rPr>
                <w:rFonts w:ascii="Arial" w:hAnsi="Arial" w:cs="Arial"/>
              </w:rPr>
              <w:t>Motivated and enthusiastic</w:t>
            </w:r>
          </w:p>
        </w:tc>
        <w:tc>
          <w:tcPr>
            <w:tcW w:w="1276" w:type="dxa"/>
          </w:tcPr>
          <w:p w:rsidR="00C90620" w:rsidRPr="004E6CD7" w:rsidRDefault="00C90620" w:rsidP="00C90620">
            <w:pPr>
              <w:jc w:val="center"/>
              <w:rPr>
                <w:rFonts w:ascii="Arial" w:hAnsi="Arial" w:cs="Arial"/>
                <w:bCs/>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r w:rsidR="00C90620" w:rsidTr="00FE31D1">
        <w:tc>
          <w:tcPr>
            <w:tcW w:w="6629" w:type="dxa"/>
          </w:tcPr>
          <w:p w:rsidR="00C90620" w:rsidRDefault="00C90620" w:rsidP="00C90620">
            <w:pPr>
              <w:pStyle w:val="ListParagraph"/>
              <w:numPr>
                <w:ilvl w:val="0"/>
                <w:numId w:val="3"/>
              </w:numPr>
              <w:rPr>
                <w:rFonts w:ascii="Arial" w:hAnsi="Arial" w:cs="Arial"/>
              </w:rPr>
            </w:pPr>
            <w:r>
              <w:rPr>
                <w:rFonts w:ascii="Arial" w:hAnsi="Arial" w:cs="Arial"/>
              </w:rPr>
              <w:t>Tact and diplomacy</w:t>
            </w:r>
          </w:p>
        </w:tc>
        <w:tc>
          <w:tcPr>
            <w:tcW w:w="1276" w:type="dxa"/>
          </w:tcPr>
          <w:p w:rsidR="00C90620" w:rsidRPr="004E6CD7" w:rsidRDefault="00C90620" w:rsidP="00C90620">
            <w:pPr>
              <w:jc w:val="center"/>
              <w:rPr>
                <w:rFonts w:ascii="Arial" w:hAnsi="Arial" w:cs="Arial"/>
                <w:bCs/>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r w:rsidR="00C90620" w:rsidTr="00FE31D1">
        <w:tc>
          <w:tcPr>
            <w:tcW w:w="6629" w:type="dxa"/>
          </w:tcPr>
          <w:p w:rsidR="00C90620" w:rsidRDefault="00C90620" w:rsidP="00C90620">
            <w:pPr>
              <w:pStyle w:val="ListParagraph"/>
              <w:numPr>
                <w:ilvl w:val="0"/>
                <w:numId w:val="3"/>
              </w:numPr>
              <w:rPr>
                <w:rFonts w:ascii="Arial" w:hAnsi="Arial" w:cs="Arial"/>
              </w:rPr>
            </w:pPr>
            <w:r>
              <w:rPr>
                <w:rFonts w:ascii="Arial" w:hAnsi="Arial" w:cs="Arial"/>
              </w:rPr>
              <w:t xml:space="preserve">Adaptability </w:t>
            </w:r>
          </w:p>
        </w:tc>
        <w:tc>
          <w:tcPr>
            <w:tcW w:w="1276" w:type="dxa"/>
          </w:tcPr>
          <w:p w:rsidR="00C90620" w:rsidRPr="004E6CD7" w:rsidRDefault="00C90620" w:rsidP="00C90620">
            <w:pPr>
              <w:jc w:val="center"/>
              <w:rPr>
                <w:rFonts w:ascii="Arial" w:hAnsi="Arial" w:cs="Arial"/>
                <w:bCs/>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r w:rsidR="00C90620" w:rsidTr="00FE31D1">
        <w:tc>
          <w:tcPr>
            <w:tcW w:w="6629" w:type="dxa"/>
          </w:tcPr>
          <w:p w:rsidR="00C90620" w:rsidRDefault="00C90620" w:rsidP="00C90620">
            <w:pPr>
              <w:pStyle w:val="ListParagraph"/>
              <w:numPr>
                <w:ilvl w:val="0"/>
                <w:numId w:val="3"/>
              </w:numPr>
              <w:rPr>
                <w:rFonts w:ascii="Arial" w:hAnsi="Arial" w:cs="Arial"/>
              </w:rPr>
            </w:pPr>
            <w:r>
              <w:rPr>
                <w:rFonts w:ascii="Arial" w:hAnsi="Arial" w:cs="Arial"/>
              </w:rPr>
              <w:t xml:space="preserve">Confidentiality </w:t>
            </w:r>
          </w:p>
        </w:tc>
        <w:tc>
          <w:tcPr>
            <w:tcW w:w="1276" w:type="dxa"/>
          </w:tcPr>
          <w:p w:rsidR="00C90620" w:rsidRPr="004E6CD7" w:rsidRDefault="00C90620" w:rsidP="00C90620">
            <w:pPr>
              <w:jc w:val="center"/>
              <w:rPr>
                <w:rFonts w:ascii="Arial" w:hAnsi="Arial" w:cs="Arial"/>
                <w:bCs/>
              </w:rPr>
            </w:pPr>
            <w:r w:rsidRPr="004E6CD7">
              <w:rPr>
                <w:rFonts w:ascii="Arial" w:hAnsi="Arial" w:cs="Arial"/>
                <w:bCs/>
              </w:rPr>
              <w:sym w:font="Wingdings" w:char="F0FC"/>
            </w:r>
          </w:p>
        </w:tc>
        <w:tc>
          <w:tcPr>
            <w:tcW w:w="1337" w:type="dxa"/>
          </w:tcPr>
          <w:p w:rsidR="00C90620" w:rsidRPr="004E6CD7" w:rsidRDefault="00C90620" w:rsidP="00C90620">
            <w:pPr>
              <w:jc w:val="center"/>
              <w:rPr>
                <w:rFonts w:ascii="Arial" w:hAnsi="Arial" w:cs="Arial"/>
                <w:bCs/>
              </w:rPr>
            </w:pPr>
          </w:p>
        </w:tc>
      </w:tr>
    </w:tbl>
    <w:p w:rsidR="007C2373" w:rsidRPr="007C2373" w:rsidRDefault="007C2373" w:rsidP="007C2373">
      <w:pPr>
        <w:rPr>
          <w:rFonts w:ascii="Arial" w:hAnsi="Arial" w:cs="Arial"/>
        </w:rPr>
      </w:pPr>
    </w:p>
    <w:p w:rsidR="00C95188" w:rsidRDefault="00C95188" w:rsidP="00C95188">
      <w:pPr>
        <w:rPr>
          <w:rFonts w:ascii="Arial" w:hAnsi="Arial" w:cs="Arial"/>
        </w:rPr>
      </w:pPr>
    </w:p>
    <w:p w:rsidR="00C95188" w:rsidRDefault="00C95188" w:rsidP="00C95188">
      <w:pPr>
        <w:rPr>
          <w:rFonts w:ascii="Arial" w:hAnsi="Arial" w:cs="Arial"/>
        </w:rPr>
      </w:pPr>
    </w:p>
    <w:p w:rsidR="00C95188" w:rsidRPr="00C95188" w:rsidRDefault="00C95188" w:rsidP="00C95188">
      <w:pPr>
        <w:rPr>
          <w:rFonts w:ascii="Arial" w:hAnsi="Arial" w:cs="Arial"/>
        </w:rPr>
      </w:pPr>
    </w:p>
    <w:p w:rsidR="007809C5" w:rsidRDefault="007809C5">
      <w:pPr>
        <w:rPr>
          <w:rFonts w:ascii="Arial" w:hAnsi="Arial" w:cs="Arial"/>
        </w:rPr>
      </w:pPr>
    </w:p>
    <w:p w:rsidR="00E722E4" w:rsidRDefault="00E722E4">
      <w:pPr>
        <w:rPr>
          <w:rFonts w:ascii="Arial" w:hAnsi="Arial" w:cs="Arial"/>
        </w:rPr>
      </w:pPr>
    </w:p>
    <w:p w:rsidR="00051C19" w:rsidRPr="00051C19" w:rsidRDefault="00051C19">
      <w:pPr>
        <w:rPr>
          <w:rFonts w:ascii="Arial" w:hAnsi="Arial" w:cs="Arial"/>
        </w:rPr>
      </w:pPr>
    </w:p>
    <w:p w:rsidR="00051C19" w:rsidRPr="00051C19" w:rsidRDefault="00051C19">
      <w:pPr>
        <w:rPr>
          <w:rFonts w:ascii="Arial" w:hAnsi="Arial" w:cs="Arial"/>
        </w:rPr>
      </w:pPr>
    </w:p>
    <w:sectPr w:rsidR="00051C19" w:rsidRPr="00051C19" w:rsidSect="0086500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1E" w:rsidRDefault="008D521E" w:rsidP="008D521E">
      <w:pPr>
        <w:spacing w:after="0" w:line="240" w:lineRule="auto"/>
      </w:pPr>
      <w:r>
        <w:separator/>
      </w:r>
    </w:p>
  </w:endnote>
  <w:endnote w:type="continuationSeparator" w:id="0">
    <w:p w:rsidR="008D521E" w:rsidRDefault="008D521E" w:rsidP="008D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1E" w:rsidRDefault="008D521E" w:rsidP="008D521E">
      <w:pPr>
        <w:spacing w:after="0" w:line="240" w:lineRule="auto"/>
      </w:pPr>
      <w:r>
        <w:separator/>
      </w:r>
    </w:p>
  </w:footnote>
  <w:footnote w:type="continuationSeparator" w:id="0">
    <w:p w:rsidR="008D521E" w:rsidRDefault="008D521E" w:rsidP="008D5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4285"/>
    <w:multiLevelType w:val="hybridMultilevel"/>
    <w:tmpl w:val="88F24966"/>
    <w:lvl w:ilvl="0" w:tplc="98A69A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800E0"/>
    <w:multiLevelType w:val="hybridMultilevel"/>
    <w:tmpl w:val="C59EB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052186"/>
    <w:multiLevelType w:val="hybridMultilevel"/>
    <w:tmpl w:val="8082605C"/>
    <w:lvl w:ilvl="0" w:tplc="C0982C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1C19"/>
    <w:rsid w:val="00051C19"/>
    <w:rsid w:val="00051F8E"/>
    <w:rsid w:val="00053360"/>
    <w:rsid w:val="000B1A59"/>
    <w:rsid w:val="000E655F"/>
    <w:rsid w:val="00104258"/>
    <w:rsid w:val="001558D4"/>
    <w:rsid w:val="001D106C"/>
    <w:rsid w:val="00250825"/>
    <w:rsid w:val="002662B7"/>
    <w:rsid w:val="00275FE6"/>
    <w:rsid w:val="00291178"/>
    <w:rsid w:val="002F185C"/>
    <w:rsid w:val="0039250B"/>
    <w:rsid w:val="003D664C"/>
    <w:rsid w:val="003D6FA0"/>
    <w:rsid w:val="004037C8"/>
    <w:rsid w:val="00406156"/>
    <w:rsid w:val="00413FC6"/>
    <w:rsid w:val="004322A1"/>
    <w:rsid w:val="00476490"/>
    <w:rsid w:val="004A4E12"/>
    <w:rsid w:val="004B3D77"/>
    <w:rsid w:val="004C3B38"/>
    <w:rsid w:val="004D32D4"/>
    <w:rsid w:val="00545CB9"/>
    <w:rsid w:val="00561B2B"/>
    <w:rsid w:val="00653D61"/>
    <w:rsid w:val="00662E6D"/>
    <w:rsid w:val="006E3A90"/>
    <w:rsid w:val="006F448A"/>
    <w:rsid w:val="00725A77"/>
    <w:rsid w:val="007312CA"/>
    <w:rsid w:val="007760E9"/>
    <w:rsid w:val="007809C5"/>
    <w:rsid w:val="007C2373"/>
    <w:rsid w:val="007F0D3A"/>
    <w:rsid w:val="00846E6E"/>
    <w:rsid w:val="00855E80"/>
    <w:rsid w:val="00865008"/>
    <w:rsid w:val="008A4485"/>
    <w:rsid w:val="008D521E"/>
    <w:rsid w:val="008E1DAD"/>
    <w:rsid w:val="008E59E6"/>
    <w:rsid w:val="009042F9"/>
    <w:rsid w:val="00935795"/>
    <w:rsid w:val="00992047"/>
    <w:rsid w:val="009B1DAA"/>
    <w:rsid w:val="009D5BA7"/>
    <w:rsid w:val="00A10ACA"/>
    <w:rsid w:val="00A621FE"/>
    <w:rsid w:val="00A626CF"/>
    <w:rsid w:val="00A6420C"/>
    <w:rsid w:val="00A861A6"/>
    <w:rsid w:val="00A86803"/>
    <w:rsid w:val="00A97ADF"/>
    <w:rsid w:val="00B27584"/>
    <w:rsid w:val="00B639F3"/>
    <w:rsid w:val="00B93E71"/>
    <w:rsid w:val="00BE4D2B"/>
    <w:rsid w:val="00BE6C29"/>
    <w:rsid w:val="00C45DFD"/>
    <w:rsid w:val="00C71877"/>
    <w:rsid w:val="00C90620"/>
    <w:rsid w:val="00C95188"/>
    <w:rsid w:val="00CB0CB3"/>
    <w:rsid w:val="00D21032"/>
    <w:rsid w:val="00D417AC"/>
    <w:rsid w:val="00D62644"/>
    <w:rsid w:val="00DC5579"/>
    <w:rsid w:val="00E104BC"/>
    <w:rsid w:val="00E17F0B"/>
    <w:rsid w:val="00E5215F"/>
    <w:rsid w:val="00E722E4"/>
    <w:rsid w:val="00F32A54"/>
    <w:rsid w:val="00FC7503"/>
    <w:rsid w:val="00FE31D1"/>
    <w:rsid w:val="00FF1469"/>
    <w:rsid w:val="00FF5F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59E6"/>
    <w:rPr>
      <w:color w:val="0000FF" w:themeColor="hyperlink"/>
      <w:u w:val="single"/>
    </w:rPr>
  </w:style>
  <w:style w:type="character" w:styleId="FollowedHyperlink">
    <w:name w:val="FollowedHyperlink"/>
    <w:basedOn w:val="DefaultParagraphFont"/>
    <w:uiPriority w:val="99"/>
    <w:semiHidden/>
    <w:unhideWhenUsed/>
    <w:rsid w:val="008E59E6"/>
    <w:rPr>
      <w:color w:val="800080" w:themeColor="followedHyperlink"/>
      <w:u w:val="single"/>
    </w:rPr>
  </w:style>
  <w:style w:type="table" w:styleId="TableGrid">
    <w:name w:val="Table Grid"/>
    <w:basedOn w:val="TableNormal"/>
    <w:uiPriority w:val="59"/>
    <w:rsid w:val="00780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9C5"/>
    <w:pPr>
      <w:ind w:left="720"/>
      <w:contextualSpacing/>
    </w:pPr>
  </w:style>
  <w:style w:type="paragraph" w:styleId="Header">
    <w:name w:val="header"/>
    <w:basedOn w:val="Normal"/>
    <w:link w:val="HeaderChar"/>
    <w:uiPriority w:val="99"/>
    <w:semiHidden/>
    <w:unhideWhenUsed/>
    <w:rsid w:val="008D52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521E"/>
  </w:style>
  <w:style w:type="paragraph" w:styleId="Footer">
    <w:name w:val="footer"/>
    <w:basedOn w:val="Normal"/>
    <w:link w:val="FooterChar"/>
    <w:uiPriority w:val="99"/>
    <w:semiHidden/>
    <w:unhideWhenUsed/>
    <w:rsid w:val="008D52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52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ra.will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tros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D1EA0-5DCA-471E-8CA3-1CEBA0AB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2019-05-08T10:56:00Z</cp:lastPrinted>
  <dcterms:created xsi:type="dcterms:W3CDTF">2019-09-05T12:35:00Z</dcterms:created>
  <dcterms:modified xsi:type="dcterms:W3CDTF">2019-09-05T12:35:00Z</dcterms:modified>
</cp:coreProperties>
</file>